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Hvac Invoice — blank draft</w:t>
      </w:r>
    </w:p>
    <w:p>
      <w:r>
        <w:t xml:space="preserve">Administrative draft. Review local requirements before use. No legal, tax, safety, or trade-expert approval.</w:t>
      </w:r>
    </w:p>
    <w:p>
      <w:r>
        <w:t xml:space="preserve">Your company / contact: ______________________________</w:t>
      </w:r>
    </w:p>
    <w:p>
      <w:r>
        <w:t xml:space="preserve">Customer / billing contact: ______________________________</w:t>
      </w:r>
    </w:p>
    <w:p>
      <w:r>
        <w:t xml:space="preserve">Service address: ______________________________</w:t>
      </w:r>
    </w:p>
    <w:p>
      <w:r>
        <w:t xml:space="preserve">Document reference / revision: ______________________________</w:t>
      </w:r>
    </w:p>
    <w:p>
      <w:r>
        <w:t xml:space="preserve">Job reference: ______________________________</w:t>
      </w:r>
    </w:p>
    <w:p>
      <w:r>
        <w:t xml:space="preserve">Visit date / issue date: ______________________________</w:t>
      </w:r>
    </w:p>
    <w:p>
      <w:r>
        <w:t xml:space="preserve">Currency: ______________________________</w:t>
      </w:r>
    </w:p>
    <w:p>
      <w:r>
        <w:t xml:space="preserve">Equipment / fixture: ______________________________</w:t>
      </w:r>
    </w:p>
    <w:p>
      <w:r>
        <w:t xml:space="preserve">Completed work: ______________________________</w:t>
      </w:r>
    </w:p>
    <w:p>
      <w:r>
        <w:t xml:space="preserve">Exclusions / assumptions / work by others: ______________________________</w:t>
      </w:r>
    </w:p>
    <w:tbl>
      <w:tblPr>
        <w:tblW w:w="9600" w:type="dxa"/>
        <w:tblBorders>
          <w:top w:val="single" w:sz="4" w:color="576661"/>
          <w:left w:val="single" w:sz="4" w:color="576661"/>
          <w:bottom w:val="single" w:sz="4" w:color="576661"/>
          <w:right w:val="single" w:sz="4" w:color="576661"/>
          <w:insideH w:val="single" w:sz="4" w:color="576661"/>
          <w:insideV w:val="single" w:sz="4" w:color="576661"/>
        </w:tblBorders>
      </w:tblPr>
      <w:tblGrid>
        <w:gridCol w:w="4200"/>
        <w:gridCol w:w="1800"/>
        <w:gridCol w:w="1800"/>
        <w:gridCol w:w="1800"/>
      </w:tblGrid>
      <w:tr>
        <w:trPr>
          <w:tblHeader/>
        </w:trPr>
        <w:tc>
          <w:p>
            <w:r>
              <w:rPr>
                <w:b/>
              </w:rPr>
              <w:t xml:space="preserve">Description</w:t>
            </w:r>
          </w:p>
        </w:tc>
        <w:tc>
          <w:p>
            <w:r>
              <w:rPr>
                <w:b/>
              </w:rPr>
              <w:t xml:space="preserve">Qty / unit</w:t>
            </w:r>
          </w:p>
        </w:tc>
        <w:tc>
          <w:p>
            <w:r>
              <w:rPr>
                <w:b/>
              </w:rPr>
              <w:t xml:space="preserve">Unit amount</w:t>
            </w:r>
          </w:p>
        </w:tc>
        <w:tc>
          <w:p>
            <w:r>
              <w:rPr>
                <w:b/>
              </w:rPr>
              <w:t xml:space="preserve">Line amount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</w:tbl>
    <w:p>
      <w:r>
        <w:t xml:space="preserve">Subtotal: __________</w:t>
      </w:r>
    </w:p>
    <w:p>
      <w:r>
        <w:t xml:space="preserve">Fixed discount: __________</w:t>
      </w:r>
    </w:p>
    <w:p>
      <w:r>
        <w:t xml:space="preserve">Tax (reviewed amount): __________</w:t>
      </w:r>
    </w:p>
    <w:p>
      <w:r>
        <w:t xml:space="preserve">Total: __________</w:t>
      </w:r>
    </w:p>
    <w:p>
      <w:r>
        <w:t xml:space="preserve">Recorded payments / deposits: __________</w:t>
      </w:r>
    </w:p>
    <w:p>
      <w:r>
        <w:t xml:space="preserve">Balance / credit for review: __________</w:t>
      </w:r>
    </w:p>
    <w:p>
      <w:r>
        <w:t xml:space="preserve">Manual totals: quantity × unit amount; total = subtotal − discount + tax; balance = total − recorded payments/deposits.</w:t>
      </w:r>
    </w:p>
    <w:p>
      <w:r>
        <w:t xml:space="preserve">Terms / due date or validity / approval reference: ______________________________</w:t>
      </w:r>
    </w:p>
    <w:p>
      <w:r>
        <w:t xml:space="preserve">This file does not determine tax, collect payment, or create a digital signature. Use a separate copy for each alternative estimate. Never enter card numbers or credentials.</w:t>
      </w:r>
    </w:p>
    <w:sectPr>
      <w:pgSz w:w="12240" w:h="15840"/>
      <w:pgMar w:top="720" w:right="720" w:bottom="720" w:left="720"/>
    </w:sectPr>
  </w:body>
</w:document>
</file>